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12FD" w14:textId="29A5AEE4" w:rsidR="00F877A4" w:rsidRPr="00143EF1" w:rsidRDefault="00E361F6">
      <w:pPr>
        <w:rPr>
          <w:u w:val="single"/>
          <w:lang w:val="nl-NL"/>
        </w:rPr>
      </w:pPr>
      <w:r w:rsidRPr="00143EF1">
        <w:rPr>
          <w:u w:val="single"/>
          <w:lang w:val="nl-NL"/>
        </w:rPr>
        <w:t xml:space="preserve">Netwerkmoment scholenplatform Neteland </w:t>
      </w:r>
      <w:r w:rsidRPr="00143EF1">
        <w:rPr>
          <w:u w:val="single"/>
          <w:lang w:val="nl-NL"/>
        </w:rPr>
        <w:t>–</w:t>
      </w:r>
      <w:r w:rsidRPr="00143EF1">
        <w:rPr>
          <w:u w:val="single"/>
          <w:lang w:val="nl-NL"/>
        </w:rPr>
        <w:t xml:space="preserve"> 19 oktober 2021</w:t>
      </w:r>
    </w:p>
    <w:p w14:paraId="54332F47" w14:textId="21C4AB93" w:rsidR="00E361F6" w:rsidRPr="00143EF1" w:rsidRDefault="00E361F6">
      <w:pPr>
        <w:rPr>
          <w:u w:val="single"/>
          <w:lang w:val="nl-NL"/>
        </w:rPr>
      </w:pPr>
      <w:r w:rsidRPr="00143EF1">
        <w:rPr>
          <w:u w:val="single"/>
          <w:lang w:val="nl-NL"/>
        </w:rPr>
        <w:t xml:space="preserve">Verslag ronde tafelgesprekken Bibliotheek Neteland </w:t>
      </w:r>
    </w:p>
    <w:p w14:paraId="50FFE1B0" w14:textId="77777777" w:rsidR="00143EF1" w:rsidRDefault="00143EF1">
      <w:pPr>
        <w:rPr>
          <w:lang w:val="nl-NL"/>
        </w:rPr>
      </w:pPr>
    </w:p>
    <w:p w14:paraId="10F6EB1D" w14:textId="3992D4F1" w:rsidR="00011017" w:rsidRDefault="00011017">
      <w:pPr>
        <w:rPr>
          <w:lang w:val="nl-NL"/>
        </w:rPr>
      </w:pPr>
      <w:r>
        <w:rPr>
          <w:lang w:val="nl-NL"/>
        </w:rPr>
        <w:t xml:space="preserve">Er werd voor de twee ronde tafelgesprekken met dezelfde format gewerkt. De aanwezigen kregen twee vragen als leidraad voor het gesprek: </w:t>
      </w:r>
    </w:p>
    <w:p w14:paraId="1C0D83F4" w14:textId="4555D3DB" w:rsidR="00011017" w:rsidRDefault="001C60E7" w:rsidP="00011017">
      <w:pPr>
        <w:pStyle w:val="Lijstalinea"/>
        <w:numPr>
          <w:ilvl w:val="0"/>
          <w:numId w:val="1"/>
        </w:numPr>
        <w:rPr>
          <w:lang w:val="nl-NL"/>
        </w:rPr>
      </w:pPr>
      <w:r w:rsidRPr="001C60E7">
        <w:rPr>
          <w:lang w:val="nl-NL"/>
        </w:rPr>
        <w:t>Hoe werkt jouw school nu samen met de bibliotheek ?(indien nodig: grijp terug naar het pr</w:t>
      </w:r>
      <w:r w:rsidRPr="001C60E7">
        <w:rPr>
          <w:lang w:val="nl-NL"/>
        </w:rPr>
        <w:t>é</w:t>
      </w:r>
      <w:r w:rsidRPr="001C60E7">
        <w:rPr>
          <w:lang w:val="nl-NL"/>
        </w:rPr>
        <w:t>-coronatijdperk</w:t>
      </w:r>
      <w:r>
        <w:rPr>
          <w:lang w:val="nl-NL"/>
        </w:rPr>
        <w:t>)</w:t>
      </w:r>
      <w:r w:rsidR="00143EF1">
        <w:rPr>
          <w:lang w:val="nl-NL"/>
        </w:rPr>
        <w:t>.</w:t>
      </w:r>
    </w:p>
    <w:p w14:paraId="092C8700" w14:textId="30DC2E6C" w:rsidR="001C60E7" w:rsidRDefault="001C60E7" w:rsidP="00011017">
      <w:pPr>
        <w:pStyle w:val="Lijstalinea"/>
        <w:numPr>
          <w:ilvl w:val="0"/>
          <w:numId w:val="1"/>
        </w:numPr>
        <w:rPr>
          <w:lang w:val="nl-NL"/>
        </w:rPr>
      </w:pPr>
      <w:r w:rsidRPr="001C60E7">
        <w:rPr>
          <w:lang w:val="nl-NL"/>
        </w:rPr>
        <w:t>Hoe zou jouw school in de toekomst willen samenwerken met de bibliotheek? Op welke manier kan de bibliotheek jouw school in de toekomst helpen?</w:t>
      </w:r>
    </w:p>
    <w:p w14:paraId="5CE2C95F" w14:textId="31F0F4D4" w:rsidR="00E361F6" w:rsidRDefault="001C60E7">
      <w:pPr>
        <w:rPr>
          <w:lang w:val="nl-NL"/>
        </w:rPr>
      </w:pPr>
      <w:r>
        <w:rPr>
          <w:lang w:val="nl-NL"/>
        </w:rPr>
        <w:t xml:space="preserve">De gesprekspartners kregen ook een overzicht van het aanbod van Bibliotheek Neteland: </w:t>
      </w:r>
    </w:p>
    <w:p w14:paraId="5FC7C147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Dankzij Bibliotheek Neteland: een collectie in 5-voud</w:t>
      </w:r>
    </w:p>
    <w:p w14:paraId="0D4EB95B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Gratis basisabonnement voor leerkrachten</w:t>
      </w:r>
    </w:p>
    <w:p w14:paraId="20299581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Verdeling lerarenkaarten</w:t>
      </w:r>
    </w:p>
    <w:p w14:paraId="7659273D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Go press in Herentals</w:t>
      </w:r>
    </w:p>
    <w:p w14:paraId="554343E6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Klasbezoeken en klasuitleningen</w:t>
      </w:r>
    </w:p>
    <w:p w14:paraId="1090A866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Leren informatie en materialen opzoeken in de bibliotheek</w:t>
      </w:r>
    </w:p>
    <w:p w14:paraId="1898FC5E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Leesbevorderingsprojecten: auteursbezoeken, tentoonstellingen, </w:t>
      </w:r>
      <w:r w:rsidRPr="00011017">
        <w:rPr>
          <w:lang w:val="nl-NL"/>
        </w:rPr>
        <w:t>…</w:t>
      </w:r>
      <w:r w:rsidRPr="00011017">
        <w:rPr>
          <w:lang w:val="nl-NL"/>
        </w:rPr>
        <w:t xml:space="preserve"> </w:t>
      </w:r>
    </w:p>
    <w:p w14:paraId="4016552D" w14:textId="40FF53A9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Specifiek voor leerkrachten: Verrassingen in je valies / luisterpuntbibliotheek / info-</w:t>
      </w:r>
      <w:r w:rsidR="001C60E7">
        <w:rPr>
          <w:lang w:val="nl-NL"/>
        </w:rPr>
        <w:t xml:space="preserve">  </w:t>
      </w:r>
      <w:r w:rsidRPr="00011017">
        <w:rPr>
          <w:lang w:val="nl-NL"/>
        </w:rPr>
        <w:t xml:space="preserve">avonden / lezingen/MLP/taalpunt </w:t>
      </w:r>
    </w:p>
    <w:p w14:paraId="33CE6D93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Algemeen: De Leesjury/ voorlezen (bv leesmarathon) / boekstart/ Bieblo en boekenzoeker/ kamishibai </w:t>
      </w:r>
    </w:p>
    <w:p w14:paraId="114E6C28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Aankoopsuggesties </w:t>
      </w:r>
    </w:p>
    <w:p w14:paraId="08980683" w14:textId="77777777" w:rsidR="00011017" w:rsidRP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Ondersteuning visie-ontwikkeling leesbevordering: in samenwerking met de Hogeschool uit Vorselaar</w:t>
      </w:r>
    </w:p>
    <w:p w14:paraId="4B3E8A1C" w14:textId="1E3955BC" w:rsidR="00011017" w:rsidRDefault="00011017" w:rsidP="00011017">
      <w:pPr>
        <w:rPr>
          <w:lang w:val="nl-NL"/>
        </w:rPr>
      </w:pPr>
      <w:r w:rsidRPr="00011017">
        <w:rPr>
          <w:lang w:val="nl-NL"/>
        </w:rPr>
        <w:t>•</w:t>
      </w:r>
      <w:r w:rsidRPr="00011017">
        <w:rPr>
          <w:lang w:val="nl-NL"/>
        </w:rPr>
        <w:t xml:space="preserve">             Herentals: onderzoek behoeften secundaire scholen: in samenwerking met KUL </w:t>
      </w:r>
    </w:p>
    <w:p w14:paraId="189AD0E3" w14:textId="7CA7D576" w:rsidR="001C60E7" w:rsidRDefault="001C60E7" w:rsidP="00011017">
      <w:pPr>
        <w:rPr>
          <w:lang w:val="nl-NL"/>
        </w:rPr>
      </w:pPr>
      <w:r>
        <w:rPr>
          <w:lang w:val="nl-NL"/>
        </w:rPr>
        <w:t>Bij het eerste rondetafelgesprek waren er zoveel deelnemers, dat de beschikbare tijd van 20 minuten onvoldoende bleek om op beide vragen diepgaand in te kunnen gaan.</w:t>
      </w:r>
    </w:p>
    <w:p w14:paraId="4DB504FB" w14:textId="62F23EEE" w:rsidR="001C60E7" w:rsidRDefault="001C60E7" w:rsidP="00011017">
      <w:pPr>
        <w:rPr>
          <w:lang w:val="nl-NL"/>
        </w:rPr>
      </w:pPr>
      <w:r>
        <w:rPr>
          <w:lang w:val="nl-NL"/>
        </w:rPr>
        <w:t xml:space="preserve">Omdat er bij het tweede rondetafelgesprek minder deelnemers aanwezig waren, lukte het deze keer wel om binnen het tijdsbestek van 20 minuten op beide vragen diepgaand in te gaan. </w:t>
      </w:r>
    </w:p>
    <w:p w14:paraId="02650E33" w14:textId="67C043B6" w:rsidR="001C60E7" w:rsidRDefault="001C60E7" w:rsidP="00011017">
      <w:pPr>
        <w:rPr>
          <w:lang w:val="nl-NL"/>
        </w:rPr>
      </w:pPr>
      <w:r>
        <w:rPr>
          <w:lang w:val="nl-NL"/>
        </w:rPr>
        <w:t xml:space="preserve">Conclusie: </w:t>
      </w:r>
    </w:p>
    <w:p w14:paraId="55F289D6" w14:textId="73492FC7" w:rsidR="001C60E7" w:rsidRDefault="001C60E7" w:rsidP="00011017">
      <w:pPr>
        <w:rPr>
          <w:lang w:val="nl-NL"/>
        </w:rPr>
      </w:pPr>
      <w:r>
        <w:rPr>
          <w:lang w:val="nl-NL"/>
        </w:rPr>
        <w:t xml:space="preserve">De aanwezige scholen kennen Bibliotheek Neteland en werken er veel en graag mee samen. Zowel kleuter-, lager als secundair en hoger onderwijs. </w:t>
      </w:r>
    </w:p>
    <w:p w14:paraId="59BACDF7" w14:textId="31613BD8" w:rsidR="001C60E7" w:rsidRDefault="001C60E7" w:rsidP="00011017">
      <w:pPr>
        <w:rPr>
          <w:lang w:val="nl-NL"/>
        </w:rPr>
      </w:pPr>
      <w:r>
        <w:rPr>
          <w:lang w:val="nl-NL"/>
        </w:rPr>
        <w:lastRenderedPageBreak/>
        <w:t xml:space="preserve">Volgende onderwerpen kwamen bij vraag 1 ter sprake: </w:t>
      </w:r>
    </w:p>
    <w:p w14:paraId="06C8880D" w14:textId="44128F7E" w:rsidR="001C60E7" w:rsidRDefault="001C60E7" w:rsidP="00011017">
      <w:pPr>
        <w:rPr>
          <w:lang w:val="nl-NL"/>
        </w:rPr>
      </w:pPr>
      <w:r>
        <w:rPr>
          <w:lang w:val="nl-NL"/>
        </w:rPr>
        <w:t>Wisselpakket/ voorleesweek/verrassingen in je valies/specifieke projecten/auteurslezingen voor het kleuter- en het lager onderwijs/klaskaarten waardoor leerkrachten ruimer en meer materiaal kunnen uitlenen/de Bibbox/ bibvoorstellingen per klas/uitleenpakketten voor de voorleesweek/bibbezoeken en het belang van effectief aanwezig zijn in de bib (materiaal kunnen vinden waar je niet naar op zoek was)/onderwijscaf</w:t>
      </w:r>
      <w:r>
        <w:rPr>
          <w:lang w:val="nl-NL"/>
        </w:rPr>
        <w:t>é</w:t>
      </w:r>
    </w:p>
    <w:p w14:paraId="1717A5A0" w14:textId="1CC6D740" w:rsidR="001C60E7" w:rsidRDefault="001C60E7" w:rsidP="00011017">
      <w:pPr>
        <w:rPr>
          <w:lang w:val="nl-NL"/>
        </w:rPr>
      </w:pPr>
      <w:r>
        <w:rPr>
          <w:lang w:val="nl-NL"/>
        </w:rPr>
        <w:t xml:space="preserve">Bij vraag 2 werden volgende onderwerpen </w:t>
      </w:r>
      <w:r w:rsidR="00143EF1">
        <w:rPr>
          <w:lang w:val="nl-NL"/>
        </w:rPr>
        <w:t>op tafel gelegd</w:t>
      </w:r>
      <w:r>
        <w:rPr>
          <w:lang w:val="nl-NL"/>
        </w:rPr>
        <w:t xml:space="preserve">: </w:t>
      </w:r>
    </w:p>
    <w:p w14:paraId="3F70AE04" w14:textId="64079E18" w:rsidR="001C60E7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Hoe kan Bibliotheek Neteland in de toekomst voor de voorleesweek samenwerken met de lerarenopleiding Thomas More in Vorselaar? </w:t>
      </w:r>
    </w:p>
    <w:p w14:paraId="1348DCC2" w14:textId="573ADF2A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Hoe kan Bibliotheek Neteland ook inzetten op hoogbegaafde kinderen? </w:t>
      </w:r>
    </w:p>
    <w:p w14:paraId="0890319E" w14:textId="127B7240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Heeft Bibliotheek Neteland mogelijkheden om in te zetten op de waardevolle methodiek van filosoferen met kinderen? Hoe? </w:t>
      </w:r>
    </w:p>
    <w:p w14:paraId="24DAADC2" w14:textId="2CCDB867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Kan Bibliotheek Neteland nog meer inzetten op leesplezier in de kleuterklas? </w:t>
      </w:r>
    </w:p>
    <w:p w14:paraId="6B280515" w14:textId="1FCCE8E9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Kan Bibliotheek Neteland samenwerken met de lerarenopleiding Thomas More in Vorselaar voor het samenstellen van themapakketten, waarin verhalen in verschillende vormen aanwezig zijn (boek, luisterverhaal, kamishibai + materialen om mee aan de slag te gaan)</w:t>
      </w:r>
    </w:p>
    <w:p w14:paraId="130FE5D3" w14:textId="10AF6A80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Kan Bibliotheek Neteland zorgen voor een ruimere en uitgebreide collectie anderstalige prentenboeken en leesboeken? </w:t>
      </w:r>
    </w:p>
    <w:p w14:paraId="34956E77" w14:textId="6448403A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Kan Bibliotheek Neteland samenwerken met de scholen om hen te ondersteunen in het werken met anderstalige kinderen? </w:t>
      </w:r>
    </w:p>
    <w:p w14:paraId="42D4CBCF" w14:textId="28A0F224" w:rsidR="00143EF1" w:rsidRDefault="00143EF1" w:rsidP="001C60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Kunnen de Speelbabbels die georganiseerd worden door het Huis van het kind ook plaatsvinden in de Bibliotheken van Neteland? </w:t>
      </w:r>
    </w:p>
    <w:p w14:paraId="417628B1" w14:textId="2D0D5723" w:rsidR="00143EF1" w:rsidRDefault="00143EF1" w:rsidP="00143EF1">
      <w:pPr>
        <w:rPr>
          <w:lang w:val="nl-NL"/>
        </w:rPr>
      </w:pPr>
    </w:p>
    <w:p w14:paraId="73D4B5A6" w14:textId="133C6188" w:rsidR="00143EF1" w:rsidRDefault="00143EF1" w:rsidP="00143EF1">
      <w:pPr>
        <w:rPr>
          <w:lang w:val="nl-NL"/>
        </w:rPr>
      </w:pPr>
      <w:r>
        <w:rPr>
          <w:lang w:val="nl-NL"/>
        </w:rPr>
        <w:t>Bovenstaande vragen en suggesties worden door de aanwezige bibliothecarissen meegenomen naar het eerstvolgende overleg. Deze idee</w:t>
      </w:r>
      <w:r>
        <w:rPr>
          <w:lang w:val="nl-NL"/>
        </w:rPr>
        <w:t>ë</w:t>
      </w:r>
      <w:r>
        <w:rPr>
          <w:lang w:val="nl-NL"/>
        </w:rPr>
        <w:t xml:space="preserve">n en suggesties zullen op korte, middellange en lange termijn een plaats krijgen in de nieuwe ambitienota die Bibliotheek Neteland januari 2022 realiseert. </w:t>
      </w:r>
    </w:p>
    <w:p w14:paraId="0E76697D" w14:textId="334F5C9B" w:rsidR="00143EF1" w:rsidRDefault="00143EF1" w:rsidP="00143EF1">
      <w:pPr>
        <w:rPr>
          <w:lang w:val="nl-NL"/>
        </w:rPr>
      </w:pPr>
      <w:r>
        <w:rPr>
          <w:lang w:val="nl-NL"/>
        </w:rPr>
        <w:t xml:space="preserve">Bibliotheek Neteland dankt alle aanwezigen voor hun constructieve inbreng en gaat met plezier aan de werk met bovenstaande vragen en suggesties. </w:t>
      </w:r>
    </w:p>
    <w:p w14:paraId="06A0646E" w14:textId="52397354" w:rsidR="002E3914" w:rsidRDefault="002E3914" w:rsidP="00143EF1">
      <w:pPr>
        <w:rPr>
          <w:lang w:val="nl-NL"/>
        </w:rPr>
      </w:pPr>
    </w:p>
    <w:p w14:paraId="010A2D2B" w14:textId="60549EAA" w:rsidR="002E3914" w:rsidRPr="00143EF1" w:rsidRDefault="002E3914" w:rsidP="00143EF1">
      <w:pPr>
        <w:rPr>
          <w:lang w:val="nl-NL"/>
        </w:rPr>
      </w:pPr>
      <w:r>
        <w:rPr>
          <w:lang w:val="nl-NL"/>
        </w:rPr>
        <w:t>Verslag: Hilde Gevers en Anja Geuns.</w:t>
      </w:r>
    </w:p>
    <w:p w14:paraId="368504D4" w14:textId="77777777" w:rsidR="001C60E7" w:rsidRPr="00011017" w:rsidRDefault="001C60E7" w:rsidP="00011017">
      <w:pPr>
        <w:rPr>
          <w:lang w:val="nl-NL"/>
        </w:rPr>
      </w:pPr>
    </w:p>
    <w:sectPr w:rsidR="001C60E7" w:rsidRPr="00011017" w:rsidSect="007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42B6"/>
    <w:multiLevelType w:val="hybridMultilevel"/>
    <w:tmpl w:val="31AE618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6"/>
    <w:rsid w:val="00002B78"/>
    <w:rsid w:val="00011017"/>
    <w:rsid w:val="000B1D26"/>
    <w:rsid w:val="00143EF1"/>
    <w:rsid w:val="001C60E7"/>
    <w:rsid w:val="001D530F"/>
    <w:rsid w:val="0022667F"/>
    <w:rsid w:val="002C451C"/>
    <w:rsid w:val="002E3914"/>
    <w:rsid w:val="002F09CB"/>
    <w:rsid w:val="0030573F"/>
    <w:rsid w:val="003F590B"/>
    <w:rsid w:val="004A4E9B"/>
    <w:rsid w:val="00510E07"/>
    <w:rsid w:val="005A3ABE"/>
    <w:rsid w:val="005F1C4D"/>
    <w:rsid w:val="00621192"/>
    <w:rsid w:val="007526E4"/>
    <w:rsid w:val="007768DC"/>
    <w:rsid w:val="00827761"/>
    <w:rsid w:val="0089701B"/>
    <w:rsid w:val="008B3424"/>
    <w:rsid w:val="00A327B6"/>
    <w:rsid w:val="00BF78AD"/>
    <w:rsid w:val="00C061AB"/>
    <w:rsid w:val="00CC3BD2"/>
    <w:rsid w:val="00E007DD"/>
    <w:rsid w:val="00E361F6"/>
    <w:rsid w:val="00E77E47"/>
    <w:rsid w:val="00EB34E1"/>
    <w:rsid w:val="00EF4FBA"/>
    <w:rsid w:val="00F4705F"/>
    <w:rsid w:val="00F752CA"/>
    <w:rsid w:val="00F877A4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C75E"/>
  <w15:chartTrackingRefBased/>
  <w15:docId w15:val="{B2E8EB80-FB93-4C42-BFD1-A19D4AF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Geuns</dc:creator>
  <cp:keywords/>
  <dc:description/>
  <cp:lastModifiedBy>Anja Geuns</cp:lastModifiedBy>
  <cp:revision>3</cp:revision>
  <dcterms:created xsi:type="dcterms:W3CDTF">2021-10-25T09:33:00Z</dcterms:created>
  <dcterms:modified xsi:type="dcterms:W3CDTF">2021-10-25T10:05:00Z</dcterms:modified>
</cp:coreProperties>
</file>